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1" w:type="dxa"/>
        <w:tblInd w:w="-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"/>
        <w:gridCol w:w="1074"/>
        <w:gridCol w:w="1163"/>
        <w:gridCol w:w="1687"/>
        <w:gridCol w:w="1491"/>
        <w:gridCol w:w="3190"/>
      </w:tblGrid>
      <w:tr w:rsidR="00982FF0" w:rsidTr="005A476D">
        <w:trPr>
          <w:trHeight w:val="397"/>
        </w:trPr>
        <w:tc>
          <w:tcPr>
            <w:tcW w:w="9541" w:type="dxa"/>
            <w:gridSpan w:val="6"/>
            <w:shd w:val="clear" w:color="auto" w:fill="B3B3B3"/>
            <w:noWrap/>
            <w:vAlign w:val="center"/>
          </w:tcPr>
          <w:p w:rsidR="00982FF0" w:rsidRPr="007F13A8" w:rsidRDefault="00982FF0" w:rsidP="005A476D">
            <w:pPr>
              <w:jc w:val="center"/>
              <w:rPr>
                <w:b/>
                <w:sz w:val="28"/>
                <w:szCs w:val="28"/>
              </w:rPr>
            </w:pPr>
            <w:r w:rsidRPr="007F13A8">
              <w:rPr>
                <w:b/>
                <w:sz w:val="28"/>
                <w:szCs w:val="28"/>
              </w:rPr>
              <w:t>USPOŘÁDÁNÍ DOKUMENTACE</w:t>
            </w:r>
          </w:p>
        </w:tc>
      </w:tr>
      <w:tr w:rsidR="00982FF0" w:rsidTr="005A476D">
        <w:trPr>
          <w:trHeight w:val="397"/>
        </w:trPr>
        <w:tc>
          <w:tcPr>
            <w:tcW w:w="2010" w:type="dxa"/>
            <w:gridSpan w:val="2"/>
            <w:shd w:val="clear" w:color="auto" w:fill="auto"/>
            <w:noWrap/>
            <w:vAlign w:val="center"/>
          </w:tcPr>
          <w:p w:rsidR="00982FF0" w:rsidRPr="00814802" w:rsidRDefault="00982FF0" w:rsidP="005A476D">
            <w:pPr>
              <w:rPr>
                <w:b/>
                <w:bCs/>
              </w:rPr>
            </w:pPr>
            <w:r w:rsidRPr="00814802">
              <w:rPr>
                <w:b/>
                <w:szCs w:val="22"/>
              </w:rPr>
              <w:t xml:space="preserve">NÁZEV </w:t>
            </w:r>
            <w:r>
              <w:rPr>
                <w:b/>
                <w:szCs w:val="22"/>
              </w:rPr>
              <w:t>STAVBY</w:t>
            </w:r>
            <w:r w:rsidRPr="00814802">
              <w:rPr>
                <w:b/>
                <w:szCs w:val="22"/>
              </w:rPr>
              <w:t>:</w:t>
            </w:r>
          </w:p>
        </w:tc>
        <w:tc>
          <w:tcPr>
            <w:tcW w:w="7531" w:type="dxa"/>
            <w:gridSpan w:val="4"/>
            <w:shd w:val="clear" w:color="auto" w:fill="auto"/>
            <w:vAlign w:val="center"/>
          </w:tcPr>
          <w:p w:rsidR="00982FF0" w:rsidRPr="00814802" w:rsidRDefault="00982FF0" w:rsidP="005A476D">
            <w:pPr>
              <w:rPr>
                <w:b/>
              </w:rPr>
            </w:pPr>
            <w:r w:rsidRPr="00A80AAF">
              <w:rPr>
                <w:b/>
                <w:bCs/>
                <w:szCs w:val="22"/>
              </w:rPr>
              <w:t>PD PROTIEROZNÍ ÚPRAVY V OBCI DOBROMILICE</w:t>
            </w:r>
          </w:p>
        </w:tc>
      </w:tr>
      <w:tr w:rsidR="00982FF0" w:rsidTr="005A476D">
        <w:trPr>
          <w:trHeight w:val="397"/>
        </w:trPr>
        <w:tc>
          <w:tcPr>
            <w:tcW w:w="3173" w:type="dxa"/>
            <w:gridSpan w:val="3"/>
            <w:shd w:val="clear" w:color="auto" w:fill="auto"/>
            <w:vAlign w:val="center"/>
          </w:tcPr>
          <w:p w:rsidR="00982FF0" w:rsidRDefault="00982FF0" w:rsidP="005A4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STUPEŇ: DSP</w:t>
            </w:r>
          </w:p>
        </w:tc>
        <w:tc>
          <w:tcPr>
            <w:tcW w:w="3178" w:type="dxa"/>
            <w:gridSpan w:val="2"/>
            <w:shd w:val="clear" w:color="auto" w:fill="auto"/>
            <w:vAlign w:val="center"/>
          </w:tcPr>
          <w:p w:rsidR="00982FF0" w:rsidRDefault="00982FF0" w:rsidP="005A4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DATUM: 04/2020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82FF0" w:rsidRDefault="00982FF0" w:rsidP="005A476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ČÍSLO ZAKÁZKY: 18/2020</w:t>
            </w:r>
          </w:p>
        </w:tc>
      </w:tr>
      <w:tr w:rsidR="00982FF0" w:rsidTr="005A476D">
        <w:trPr>
          <w:trHeight w:val="397"/>
        </w:trPr>
        <w:tc>
          <w:tcPr>
            <w:tcW w:w="9541" w:type="dxa"/>
            <w:gridSpan w:val="6"/>
            <w:shd w:val="clear" w:color="auto" w:fill="auto"/>
            <w:vAlign w:val="center"/>
          </w:tcPr>
          <w:p w:rsidR="00982FF0" w:rsidRPr="00A44DD3" w:rsidRDefault="00982FF0" w:rsidP="005A476D">
            <w:pPr>
              <w:jc w:val="center"/>
              <w:rPr>
                <w:b/>
                <w:bCs/>
                <w:sz w:val="18"/>
                <w:szCs w:val="18"/>
              </w:rPr>
            </w:pPr>
            <w:r w:rsidRPr="00A44DD3">
              <w:rPr>
                <w:b/>
                <w:bCs/>
                <w:sz w:val="24"/>
              </w:rPr>
              <w:t>SEZNAM DOKLADŮ</w:t>
            </w:r>
          </w:p>
        </w:tc>
      </w:tr>
      <w:tr w:rsidR="00982FF0" w:rsidTr="005A476D">
        <w:trPr>
          <w:trHeight w:val="397"/>
        </w:trPr>
        <w:tc>
          <w:tcPr>
            <w:tcW w:w="936" w:type="dxa"/>
            <w:shd w:val="clear" w:color="auto" w:fill="B3B3B3"/>
            <w:noWrap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  <w:tc>
          <w:tcPr>
            <w:tcW w:w="3924" w:type="dxa"/>
            <w:gridSpan w:val="3"/>
            <w:shd w:val="clear" w:color="auto" w:fill="B3B3B3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  <w:tc>
          <w:tcPr>
            <w:tcW w:w="4681" w:type="dxa"/>
            <w:gridSpan w:val="2"/>
            <w:shd w:val="clear" w:color="auto" w:fill="B3B3B3"/>
            <w:vAlign w:val="center"/>
          </w:tcPr>
          <w:p w:rsidR="00982FF0" w:rsidRPr="007F13A8" w:rsidRDefault="00982FF0" w:rsidP="005A476D">
            <w:pPr>
              <w:jc w:val="center"/>
              <w:rPr>
                <w:b/>
                <w:sz w:val="18"/>
                <w:szCs w:val="18"/>
              </w:rPr>
            </w:pPr>
            <w:r w:rsidRPr="007F13A8">
              <w:rPr>
                <w:b/>
                <w:sz w:val="18"/>
                <w:szCs w:val="18"/>
              </w:rPr>
              <w:t>POZNÁMKA</w:t>
            </w:r>
          </w:p>
        </w:tc>
      </w:tr>
      <w:tr w:rsidR="00982FF0" w:rsidTr="00D51517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A12D73" w:rsidRDefault="00982FF0" w:rsidP="005A476D">
            <w:pPr>
              <w:rPr>
                <w:bCs/>
                <w:sz w:val="18"/>
                <w:szCs w:val="18"/>
              </w:rPr>
            </w:pPr>
            <w:r w:rsidRPr="00A12D73">
              <w:rPr>
                <w:bCs/>
                <w:sz w:val="18"/>
                <w:szCs w:val="18"/>
              </w:rPr>
              <w:t>České Radiokomunikace,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7A220A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A12D73" w:rsidRDefault="00982FF0" w:rsidP="005A476D">
            <w:pPr>
              <w:rPr>
                <w:bCs/>
                <w:sz w:val="18"/>
                <w:szCs w:val="18"/>
              </w:rPr>
            </w:pPr>
            <w:r w:rsidRPr="00A12D73">
              <w:rPr>
                <w:bCs/>
                <w:sz w:val="18"/>
                <w:szCs w:val="18"/>
              </w:rPr>
              <w:t>T-Mobile Czech Republic</w:t>
            </w:r>
            <w:r>
              <w:rPr>
                <w:bCs/>
                <w:sz w:val="18"/>
                <w:szCs w:val="18"/>
              </w:rPr>
              <w:t>,</w:t>
            </w:r>
            <w:r w:rsidRPr="00A12D73">
              <w:rPr>
                <w:bCs/>
                <w:sz w:val="18"/>
                <w:szCs w:val="18"/>
              </w:rPr>
              <w:t xml:space="preserve">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C558EB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A12D73" w:rsidRDefault="00982FF0" w:rsidP="005A476D">
            <w:pPr>
              <w:rPr>
                <w:bCs/>
                <w:sz w:val="18"/>
                <w:szCs w:val="18"/>
              </w:rPr>
            </w:pPr>
            <w:r w:rsidRPr="00A12D73">
              <w:rPr>
                <w:bCs/>
                <w:sz w:val="18"/>
                <w:szCs w:val="18"/>
              </w:rPr>
              <w:t>Vodafone Czech Republic</w:t>
            </w:r>
            <w:r>
              <w:rPr>
                <w:bCs/>
                <w:sz w:val="18"/>
                <w:szCs w:val="18"/>
              </w:rPr>
              <w:t>,</w:t>
            </w:r>
            <w:r w:rsidRPr="00A12D73">
              <w:rPr>
                <w:bCs/>
                <w:sz w:val="18"/>
                <w:szCs w:val="18"/>
              </w:rPr>
              <w:t xml:space="preserve">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DE1376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A12D73" w:rsidRDefault="00982FF0" w:rsidP="005A476D">
            <w:pPr>
              <w:rPr>
                <w:bCs/>
                <w:sz w:val="18"/>
                <w:szCs w:val="18"/>
              </w:rPr>
            </w:pPr>
            <w:r w:rsidRPr="00A12D73">
              <w:rPr>
                <w:bCs/>
                <w:sz w:val="18"/>
                <w:szCs w:val="18"/>
              </w:rPr>
              <w:t>NET4GAS, s r.o.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9231B0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5.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A12D73" w:rsidRDefault="00982FF0" w:rsidP="005A476D">
            <w:pPr>
              <w:rPr>
                <w:bCs/>
                <w:sz w:val="18"/>
                <w:szCs w:val="18"/>
              </w:rPr>
            </w:pPr>
            <w:proofErr w:type="spellStart"/>
            <w:r w:rsidRPr="00A12D73">
              <w:rPr>
                <w:bCs/>
                <w:sz w:val="18"/>
                <w:szCs w:val="18"/>
              </w:rPr>
              <w:t>Dial</w:t>
            </w:r>
            <w:proofErr w:type="spellEnd"/>
            <w:r w:rsidRPr="00A12D73">
              <w:rPr>
                <w:bCs/>
                <w:sz w:val="18"/>
                <w:szCs w:val="18"/>
              </w:rPr>
              <w:t xml:space="preserve"> Telecom,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ED7DDF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6.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Default="00982FF0" w:rsidP="005A4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 CZ s r.o.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827CA9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7.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Default="00982FF0" w:rsidP="005A47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Itself</w:t>
            </w:r>
            <w:proofErr w:type="spellEnd"/>
            <w:r>
              <w:rPr>
                <w:sz w:val="18"/>
                <w:szCs w:val="18"/>
              </w:rPr>
              <w:t xml:space="preserve"> s r.o.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rPr>
                <w:sz w:val="18"/>
                <w:szCs w:val="18"/>
              </w:rPr>
            </w:pPr>
          </w:p>
        </w:tc>
      </w:tr>
      <w:tr w:rsidR="00982FF0" w:rsidTr="000B6D49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8.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066987" w:rsidRDefault="00982FF0" w:rsidP="005A476D">
            <w:pPr>
              <w:rPr>
                <w:bCs/>
                <w:sz w:val="18"/>
                <w:szCs w:val="18"/>
              </w:rPr>
            </w:pPr>
            <w:r w:rsidRPr="00066987">
              <w:rPr>
                <w:bCs/>
                <w:sz w:val="18"/>
                <w:szCs w:val="18"/>
              </w:rPr>
              <w:t>E.ON Distribuce,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E21265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9.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066987" w:rsidRDefault="00982FF0" w:rsidP="005A476D">
            <w:pPr>
              <w:rPr>
                <w:bCs/>
                <w:sz w:val="18"/>
                <w:szCs w:val="18"/>
              </w:rPr>
            </w:pPr>
            <w:r w:rsidRPr="00066987">
              <w:rPr>
                <w:bCs/>
                <w:sz w:val="18"/>
                <w:szCs w:val="18"/>
              </w:rPr>
              <w:t>Krajské ředitelství policie Olomouckého kraje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8942F5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10.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37334C" w:rsidRDefault="00982FF0" w:rsidP="005A4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Telia </w:t>
            </w:r>
            <w:proofErr w:type="spellStart"/>
            <w:r>
              <w:rPr>
                <w:sz w:val="18"/>
                <w:szCs w:val="18"/>
              </w:rPr>
              <w:t>Carrier</w:t>
            </w:r>
            <w:proofErr w:type="spellEnd"/>
            <w:r>
              <w:rPr>
                <w:sz w:val="18"/>
                <w:szCs w:val="18"/>
              </w:rPr>
              <w:t xml:space="preserve"> Czech Republic,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D6710E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11.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37334C" w:rsidRDefault="00982FF0" w:rsidP="005A4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OPTILINE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462DC3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12.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37334C" w:rsidRDefault="00982FF0" w:rsidP="005A47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SITEL, spol. s r.o.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4A7148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291A24" w:rsidRDefault="00982FF0" w:rsidP="005A476D">
            <w:pPr>
              <w:rPr>
                <w:bCs/>
                <w:sz w:val="18"/>
                <w:szCs w:val="18"/>
              </w:rPr>
            </w:pPr>
            <w:r w:rsidRPr="00291A24">
              <w:rPr>
                <w:bCs/>
                <w:sz w:val="18"/>
                <w:szCs w:val="18"/>
              </w:rPr>
              <w:t>Nej.cz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E45CA6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291A24" w:rsidRDefault="00982FF0" w:rsidP="005A476D">
            <w:pPr>
              <w:rPr>
                <w:bCs/>
                <w:sz w:val="18"/>
                <w:szCs w:val="18"/>
              </w:rPr>
            </w:pPr>
            <w:r w:rsidRPr="00291A24">
              <w:rPr>
                <w:bCs/>
                <w:sz w:val="18"/>
                <w:szCs w:val="18"/>
              </w:rPr>
              <w:t>Sekce nakládání s majetkem Ministerstva obrany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A44792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15.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MORAVSKÁ VODÁRENSKÁ,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D40219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16.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Archeologický ústav akademie věd ČR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9D49A8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17.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Hasičský záchranný sbor Olomouckého kraje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5602C8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18.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Ministerství životního prostředí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145313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19.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Národní památkový ústav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3355F6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Obvodní báňský úřad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CF07CA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Krajská hygienická stanice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3E5579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22.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proofErr w:type="spellStart"/>
            <w:r w:rsidRPr="00F32ABA">
              <w:rPr>
                <w:bCs/>
                <w:sz w:val="18"/>
                <w:szCs w:val="18"/>
              </w:rPr>
              <w:t>GasNet</w:t>
            </w:r>
            <w:proofErr w:type="spellEnd"/>
            <w:r w:rsidRPr="00F32ABA">
              <w:rPr>
                <w:bCs/>
                <w:sz w:val="18"/>
                <w:szCs w:val="18"/>
              </w:rPr>
              <w:t>, s r.o.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C13439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23.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CETIN a.s.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5D2D4B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24.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Agentura ochrany přírody a krajiny ČR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6E2A48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25.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Městský úřad Němčice nad Hanou, odbor stavebního úřadu a životního prostředí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D7753C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26.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Magistrát města Prostějova, odbor stavebního úřadu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B3279F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27.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Magistrát města Prostějova, odbor životního prostředí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177D87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28.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F32ABA" w:rsidRDefault="00982FF0" w:rsidP="005A476D">
            <w:pPr>
              <w:rPr>
                <w:bCs/>
                <w:sz w:val="18"/>
                <w:szCs w:val="18"/>
              </w:rPr>
            </w:pPr>
            <w:r w:rsidRPr="00F32ABA">
              <w:rPr>
                <w:bCs/>
                <w:sz w:val="18"/>
                <w:szCs w:val="18"/>
              </w:rPr>
              <w:t>Město Němčice nad Hanou, odbor stavebního úřadu a životního prostředí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1D033F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lastRenderedPageBreak/>
              <w:t>29.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9B1EA5" w:rsidRDefault="00982FF0" w:rsidP="005A476D">
            <w:pPr>
              <w:rPr>
                <w:bCs/>
                <w:sz w:val="18"/>
                <w:szCs w:val="18"/>
              </w:rPr>
            </w:pPr>
            <w:r w:rsidRPr="009B1EA5">
              <w:rPr>
                <w:bCs/>
                <w:sz w:val="18"/>
                <w:szCs w:val="18"/>
              </w:rPr>
              <w:t>Krajský úřad Olomouckého kraje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8B719F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30.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9B1EA5" w:rsidRDefault="00982FF0" w:rsidP="005A476D">
            <w:pPr>
              <w:rPr>
                <w:bCs/>
                <w:sz w:val="18"/>
                <w:szCs w:val="18"/>
              </w:rPr>
            </w:pPr>
            <w:r w:rsidRPr="009B1EA5">
              <w:rPr>
                <w:bCs/>
                <w:sz w:val="18"/>
                <w:szCs w:val="18"/>
              </w:rPr>
              <w:t>Magistrát města Prostějov, obor územního plánování a památkové péče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0717E3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31.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9B1EA5" w:rsidRDefault="00982FF0" w:rsidP="005A476D">
            <w:pPr>
              <w:rPr>
                <w:bCs/>
                <w:sz w:val="18"/>
                <w:szCs w:val="18"/>
              </w:rPr>
            </w:pPr>
            <w:r w:rsidRPr="009B1EA5">
              <w:rPr>
                <w:bCs/>
                <w:sz w:val="18"/>
                <w:szCs w:val="18"/>
              </w:rPr>
              <w:t>Katastrální úřad pro Olomoucký kraj, Katastrální pracoviště Prostějov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  <w:tr w:rsidR="00982FF0" w:rsidTr="00420AC2">
        <w:trPr>
          <w:trHeight w:val="397"/>
        </w:trPr>
        <w:tc>
          <w:tcPr>
            <w:tcW w:w="936" w:type="dxa"/>
            <w:shd w:val="clear" w:color="auto" w:fill="auto"/>
            <w:noWrap/>
            <w:vAlign w:val="center"/>
          </w:tcPr>
          <w:p w:rsidR="00982FF0" w:rsidRPr="00755325" w:rsidRDefault="00982FF0" w:rsidP="005A476D">
            <w:pPr>
              <w:jc w:val="center"/>
              <w:rPr>
                <w:bCs/>
                <w:sz w:val="18"/>
                <w:szCs w:val="18"/>
              </w:rPr>
            </w:pPr>
            <w:r w:rsidRPr="00755325">
              <w:rPr>
                <w:bCs/>
                <w:sz w:val="18"/>
                <w:szCs w:val="18"/>
              </w:rPr>
              <w:t>32.</w:t>
            </w:r>
          </w:p>
        </w:tc>
        <w:tc>
          <w:tcPr>
            <w:tcW w:w="3924" w:type="dxa"/>
            <w:gridSpan w:val="3"/>
            <w:shd w:val="clear" w:color="auto" w:fill="auto"/>
            <w:vAlign w:val="center"/>
          </w:tcPr>
          <w:p w:rsidR="00982FF0" w:rsidRPr="009B1EA5" w:rsidRDefault="00982FF0" w:rsidP="005A476D">
            <w:pPr>
              <w:rPr>
                <w:bCs/>
                <w:sz w:val="18"/>
                <w:szCs w:val="18"/>
              </w:rPr>
            </w:pPr>
            <w:r w:rsidRPr="009B1EA5">
              <w:rPr>
                <w:bCs/>
                <w:sz w:val="18"/>
                <w:szCs w:val="18"/>
              </w:rPr>
              <w:t>Magistrát města Prostějov, odbor dopravy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:rsidR="00982FF0" w:rsidRPr="00191655" w:rsidRDefault="00982FF0" w:rsidP="005A476D">
            <w:pPr>
              <w:jc w:val="center"/>
              <w:rPr>
                <w:sz w:val="18"/>
                <w:szCs w:val="18"/>
              </w:rPr>
            </w:pPr>
          </w:p>
        </w:tc>
      </w:tr>
    </w:tbl>
    <w:p w:rsidR="00F00A14" w:rsidRDefault="00F00A14"/>
    <w:sectPr w:rsidR="00F00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F0"/>
    <w:rsid w:val="00982FF0"/>
    <w:rsid w:val="00F0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D6C0CF5-FE3A-4764-B6D3-37C1E3E2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FF0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Holcová</dc:creator>
  <cp:keywords/>
  <dc:description/>
  <cp:lastModifiedBy>Veronika Holcová</cp:lastModifiedBy>
  <cp:revision>1</cp:revision>
  <dcterms:created xsi:type="dcterms:W3CDTF">2020-04-27T09:00:00Z</dcterms:created>
  <dcterms:modified xsi:type="dcterms:W3CDTF">2020-04-27T09:03:00Z</dcterms:modified>
</cp:coreProperties>
</file>